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政務活動費収支報告書等閲覧請求書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bookmarkStart w:id="0" w:name="_GoBack"/>
      <w:bookmarkEnd w:id="0"/>
    </w:p>
    <w:tbl>
      <w:tblPr>
        <w:tblStyle w:val="24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936"/>
        <w:gridCol w:w="5759"/>
      </w:tblGrid>
      <w:tr>
        <w:trPr>
          <w:trHeight w:val="1268" w:hRule="atLeast"/>
        </w:trPr>
        <w:tc>
          <w:tcPr>
            <w:tcW w:w="3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閲　覧　年　月　日</w:t>
            </w:r>
          </w:p>
        </w:tc>
        <w:tc>
          <w:tcPr>
            <w:tcW w:w="57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　月　　　　日</w:t>
            </w:r>
          </w:p>
        </w:tc>
      </w:tr>
      <w:tr>
        <w:trPr>
          <w:trHeight w:val="1541" w:hRule="atLeast"/>
        </w:trPr>
        <w:tc>
          <w:tcPr>
            <w:tcW w:w="3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　　　　　名</w:t>
            </w:r>
          </w:p>
          <w:p>
            <w:pPr>
              <w:pStyle w:val="0"/>
              <w:ind w:firstLine="120" w:firstLineChars="5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（法人その他の団体にあっては、</w:t>
            </w:r>
          </w:p>
          <w:p>
            <w:pPr>
              <w:pStyle w:val="0"/>
              <w:ind w:firstLine="360" w:firstLineChars="15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その名称及び閲覧者の氏名）</w:t>
            </w:r>
          </w:p>
        </w:tc>
        <w:tc>
          <w:tcPr>
            <w:tcW w:w="57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421" w:hRule="atLeast"/>
        </w:trPr>
        <w:tc>
          <w:tcPr>
            <w:tcW w:w="3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　　　　　所</w:t>
            </w:r>
          </w:p>
          <w:p>
            <w:pPr>
              <w:pStyle w:val="0"/>
              <w:ind w:firstLine="120" w:firstLineChars="5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（法人その他の団体にあっては、</w:t>
            </w:r>
          </w:p>
          <w:p>
            <w:pPr>
              <w:pStyle w:val="0"/>
              <w:ind w:firstLine="360" w:firstLineChars="15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主たる事務所の所在地）</w:t>
            </w:r>
          </w:p>
        </w:tc>
        <w:tc>
          <w:tcPr>
            <w:tcW w:w="57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399" w:hRule="atLeast"/>
        </w:trPr>
        <w:tc>
          <w:tcPr>
            <w:tcW w:w="3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　　　絡　　　先</w:t>
            </w:r>
          </w:p>
        </w:tc>
        <w:tc>
          <w:tcPr>
            <w:tcW w:w="57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□自宅　　□会社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>
        <w:trPr>
          <w:trHeight w:val="1406" w:hRule="atLeast"/>
        </w:trPr>
        <w:tc>
          <w:tcPr>
            <w:tcW w:w="3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2"/>
                <w:kern w:val="0"/>
                <w:sz w:val="24"/>
                <w:fitText w:val="2160" w:id="1"/>
              </w:rPr>
              <w:t>政務活動費</w:t>
            </w:r>
            <w:r>
              <w:rPr>
                <w:rFonts w:hint="eastAsia"/>
                <w:spacing w:val="60"/>
                <w:kern w:val="0"/>
                <w:sz w:val="24"/>
                <w:fitText w:val="2160" w:id="1"/>
              </w:rPr>
              <w:t>の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2"/>
                <w:kern w:val="0"/>
                <w:sz w:val="24"/>
                <w:fitText w:val="2160" w:id="2"/>
              </w:rPr>
              <w:t>交付対象年</w:t>
            </w:r>
            <w:r>
              <w:rPr>
                <w:rFonts w:hint="eastAsia"/>
                <w:spacing w:val="60"/>
                <w:kern w:val="0"/>
                <w:sz w:val="24"/>
                <w:fitText w:val="2160" w:id="2"/>
              </w:rPr>
              <w:t>度</w:t>
            </w:r>
          </w:p>
        </w:tc>
        <w:tc>
          <w:tcPr>
            <w:tcW w:w="57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640" w:firstLineChars="1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</w:tr>
      <w:tr>
        <w:trPr>
          <w:trHeight w:val="1411" w:hRule="atLeast"/>
        </w:trPr>
        <w:tc>
          <w:tcPr>
            <w:tcW w:w="39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57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557" w:hRule="atLeast"/>
        </w:trPr>
        <w:tc>
          <w:tcPr>
            <w:tcW w:w="96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記入上の注意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１　特定の議員に係る収支報告書等の閲覧を請求するときは、備考欄にその議員名を記載してください。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２　※印の欄は、記入しないでください。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276" w:right="991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214</Characters>
  <Application>JUST Note</Application>
  <Lines>30</Lines>
  <Paragraphs>21</Paragraphs>
  <CharactersWithSpaces>259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</dc:creator>
  <cp:lastModifiedBy>中野 佳一郎</cp:lastModifiedBy>
  <cp:lastPrinted>2017-06-02T06:59:00Z</cp:lastPrinted>
  <dcterms:created xsi:type="dcterms:W3CDTF">2017-06-02T03:00:00Z</dcterms:created>
  <dcterms:modified xsi:type="dcterms:W3CDTF">2026-03-14T03:59:31Z</dcterms:modified>
  <cp:revision>3</cp:revision>
</cp:coreProperties>
</file>